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Name: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Date: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Class:</w:t>
      </w:r>
    </w:p>
    <w:p w:rsidR="00000000" w:rsidDel="00000000" w:rsidP="00000000" w:rsidRDefault="00000000" w:rsidRPr="00000000">
      <w:pPr>
        <w:ind w:right="1980"/>
        <w:contextualSpacing w:val="0"/>
        <w:jc w:val="right"/>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sz w:val="28"/>
          <w:rtl w:val="0"/>
        </w:rPr>
        <w:t xml:space="preserve">In-Class Essay #1</w:t>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rtl w:val="0"/>
        </w:rPr>
        <w:t xml:space="preserve">Directions:</w:t>
      </w:r>
      <w:r w:rsidDel="00000000" w:rsidR="00000000" w:rsidRPr="00000000">
        <w:rPr>
          <w:rFonts w:ascii="Cambria" w:cs="Cambria" w:eastAsia="Cambria" w:hAnsi="Cambria"/>
          <w:sz w:val="24"/>
          <w:rtl w:val="0"/>
        </w:rPr>
        <w:t xml:space="preserve"> For this assignment, you will read the prompt below, create an outline of your response to it, and then write out your full response in an in-class essay. You will work on the outline in class and finish it at home. Similarly, you will start your essay in class and, if need be, finish it at home for homework.</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sz w:val="40"/>
          <w:rtl w:val="0"/>
        </w:rPr>
        <w:t xml:space="preserve">Essay Prompt</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mbria" w:cs="Cambria" w:eastAsia="Cambria" w:hAnsi="Cambria"/>
                <w:b w:val="1"/>
                <w:sz w:val="30"/>
                <w:rtl w:val="0"/>
              </w:rPr>
              <w:t xml:space="preserve">At a recent talk about his new book, </w:t>
            </w:r>
            <w:r w:rsidDel="00000000" w:rsidR="00000000" w:rsidRPr="00000000">
              <w:rPr>
                <w:rFonts w:ascii="Cambria" w:cs="Cambria" w:eastAsia="Cambria" w:hAnsi="Cambria"/>
                <w:b w:val="1"/>
                <w:i w:val="1"/>
                <w:sz w:val="30"/>
                <w:rtl w:val="0"/>
              </w:rPr>
              <w:t xml:space="preserve">The Road to Character</w:t>
            </w:r>
            <w:r w:rsidDel="00000000" w:rsidR="00000000" w:rsidRPr="00000000">
              <w:rPr>
                <w:rFonts w:ascii="Cambria" w:cs="Cambria" w:eastAsia="Cambria" w:hAnsi="Cambria"/>
                <w:b w:val="1"/>
                <w:sz w:val="30"/>
                <w:rtl w:val="0"/>
              </w:rPr>
              <w:t xml:space="preserve">, author and </w:t>
            </w:r>
            <w:r w:rsidDel="00000000" w:rsidR="00000000" w:rsidRPr="00000000">
              <w:rPr>
                <w:rFonts w:ascii="Cambria" w:cs="Cambria" w:eastAsia="Cambria" w:hAnsi="Cambria"/>
                <w:b w:val="1"/>
                <w:i w:val="1"/>
                <w:sz w:val="30"/>
                <w:rtl w:val="0"/>
              </w:rPr>
              <w:t xml:space="preserve">New York Times</w:t>
            </w:r>
            <w:r w:rsidDel="00000000" w:rsidR="00000000" w:rsidRPr="00000000">
              <w:rPr>
                <w:rFonts w:ascii="Cambria" w:cs="Cambria" w:eastAsia="Cambria" w:hAnsi="Cambria"/>
                <w:b w:val="1"/>
                <w:sz w:val="30"/>
                <w:rtl w:val="0"/>
              </w:rPr>
              <w:t xml:space="preserve"> columnist David Brooks made this comment: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i w:val="1"/>
                <w:sz w:val="34"/>
                <w:u w:val="single"/>
                <w:rtl w:val="0"/>
              </w:rPr>
              <w:t xml:space="preserve">“We plan for happiness, but we are made by suffering.”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sz w:val="30"/>
                <w:rtl w:val="0"/>
              </w:rPr>
              <w:t xml:space="preserve">In a four paragraph essay, please address the following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rFonts w:ascii="Cambria" w:cs="Cambria" w:eastAsia="Cambria" w:hAnsi="Cambria"/>
                <w:b w:val="1"/>
                <w:sz w:val="30"/>
              </w:rPr>
            </w:pPr>
            <w:r w:rsidDel="00000000" w:rsidR="00000000" w:rsidRPr="00000000">
              <w:rPr>
                <w:rFonts w:ascii="Cambria" w:cs="Cambria" w:eastAsia="Cambria" w:hAnsi="Cambria"/>
                <w:b w:val="1"/>
                <w:sz w:val="30"/>
                <w:rtl w:val="0"/>
              </w:rPr>
              <w:t xml:space="preserve">What does Brooks mean when he says, “We plan for happiness, but we are made by suffering”?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mbria" w:cs="Cambria" w:eastAsia="Cambria" w:hAnsi="Cambria"/>
                <w:b w:val="1"/>
                <w:sz w:val="30"/>
              </w:rPr>
            </w:pPr>
            <w:r w:rsidDel="00000000" w:rsidR="00000000" w:rsidRPr="00000000">
              <w:rPr>
                <w:rFonts w:ascii="Cambria" w:cs="Cambria" w:eastAsia="Cambria" w:hAnsi="Cambria"/>
                <w:b w:val="1"/>
                <w:i w:val="1"/>
                <w:sz w:val="30"/>
                <w:rtl w:val="0"/>
              </w:rPr>
              <w:t xml:space="preserve">Do you agree with that statement?</w:t>
            </w:r>
            <w:r w:rsidDel="00000000" w:rsidR="00000000" w:rsidRPr="00000000">
              <w:rPr>
                <w:rFonts w:ascii="Cambria" w:cs="Cambria" w:eastAsia="Cambria" w:hAnsi="Cambria"/>
                <w:b w:val="1"/>
                <w:sz w:val="30"/>
                <w:rtl w:val="0"/>
              </w:rPr>
              <w:t xml:space="preserve"> </w:t>
            </w:r>
            <w:r w:rsidDel="00000000" w:rsidR="00000000" w:rsidRPr="00000000">
              <w:rPr>
                <w:rFonts w:ascii="Cambria" w:cs="Cambria" w:eastAsia="Cambria" w:hAnsi="Cambria"/>
                <w:b w:val="1"/>
                <w:sz w:val="30"/>
                <w:u w:val="single"/>
                <w:rtl w:val="0"/>
              </w:rPr>
              <w:t xml:space="preserve">Explain</w:t>
            </w:r>
            <w:r w:rsidDel="00000000" w:rsidR="00000000" w:rsidRPr="00000000">
              <w:rPr>
                <w:rFonts w:ascii="Cambria" w:cs="Cambria" w:eastAsia="Cambria" w:hAnsi="Cambria"/>
                <w:b w:val="1"/>
                <w:sz w:val="30"/>
                <w:rtl w:val="0"/>
              </w:rPr>
              <w:t xml:space="preserve"> why or why not using </w:t>
            </w:r>
            <w:r w:rsidDel="00000000" w:rsidR="00000000" w:rsidRPr="00000000">
              <w:rPr>
                <w:rFonts w:ascii="Cambria" w:cs="Cambria" w:eastAsia="Cambria" w:hAnsi="Cambria"/>
                <w:b w:val="1"/>
                <w:sz w:val="30"/>
                <w:u w:val="single"/>
                <w:rtl w:val="0"/>
              </w:rPr>
              <w:t xml:space="preserve">your personal experience</w:t>
            </w:r>
            <w:r w:rsidDel="00000000" w:rsidR="00000000" w:rsidRPr="00000000">
              <w:rPr>
                <w:rFonts w:ascii="Cambria" w:cs="Cambria" w:eastAsia="Cambria" w:hAnsi="Cambria"/>
                <w:b w:val="1"/>
                <w:sz w:val="30"/>
                <w:rtl w:val="0"/>
              </w:rPr>
              <w:t xml:space="preserve"> as well as </w:t>
            </w:r>
            <w:r w:rsidDel="00000000" w:rsidR="00000000" w:rsidRPr="00000000">
              <w:rPr>
                <w:rFonts w:ascii="Cambria" w:cs="Cambria" w:eastAsia="Cambria" w:hAnsi="Cambria"/>
                <w:b w:val="1"/>
                <w:sz w:val="30"/>
                <w:u w:val="single"/>
                <w:rtl w:val="0"/>
              </w:rPr>
              <w:t xml:space="preserve">the experience(s) of one of the characters from our literature this year</w:t>
            </w:r>
            <w:r w:rsidDel="00000000" w:rsidR="00000000" w:rsidRPr="00000000">
              <w:rPr>
                <w:rFonts w:ascii="Cambria" w:cs="Cambria" w:eastAsia="Cambria" w:hAnsi="Cambria"/>
                <w:b w:val="1"/>
                <w:sz w:val="30"/>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sz w:val="30"/>
                <w:rtl w:val="0"/>
              </w:rPr>
              <w:t xml:space="preserve">Please use specific events or moments from your life </w:t>
            </w:r>
            <w:r w:rsidDel="00000000" w:rsidR="00000000" w:rsidRPr="00000000">
              <w:rPr>
                <w:rFonts w:ascii="Cambria" w:cs="Cambria" w:eastAsia="Cambria" w:hAnsi="Cambria"/>
                <w:b w:val="1"/>
                <w:sz w:val="30"/>
                <w:u w:val="single"/>
                <w:rtl w:val="0"/>
              </w:rPr>
              <w:t xml:space="preserve">and</w:t>
            </w:r>
            <w:r w:rsidDel="00000000" w:rsidR="00000000" w:rsidRPr="00000000">
              <w:rPr>
                <w:rFonts w:ascii="Cambria" w:cs="Cambria" w:eastAsia="Cambria" w:hAnsi="Cambria"/>
                <w:b w:val="1"/>
                <w:sz w:val="30"/>
                <w:rtl w:val="0"/>
              </w:rPr>
              <w:t xml:space="preserve"> quotes or specific events from the text of the character you are using.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sz w:val="30"/>
                <w:u w:val="single"/>
                <w:rtl w:val="0"/>
              </w:rPr>
              <w:t xml:space="preserve">Please use page numbers for the examples from our texts!</w:t>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30"/>
          <w:u w:val="single"/>
          <w:rtl w:val="0"/>
        </w:rPr>
        <w:t xml:space="preserve">Part I: Outline Your Response</w:t>
      </w:r>
    </w:p>
    <w:p w:rsidR="00000000" w:rsidDel="00000000" w:rsidP="00000000" w:rsidRDefault="00000000" w:rsidRPr="00000000">
      <w:pPr>
        <w:ind w:right="0"/>
        <w:contextualSpacing w:val="0"/>
      </w:pPr>
      <w:r w:rsidDel="00000000" w:rsidR="00000000" w:rsidRPr="00000000">
        <w:rPr>
          <w:rFonts w:ascii="Cambria" w:cs="Cambria" w:eastAsia="Cambria" w:hAnsi="Cambria"/>
          <w:sz w:val="30"/>
          <w:rtl w:val="0"/>
        </w:rPr>
        <w:t xml:space="preserve">Using the outline below, please outline your response to this question. Be sure to include </w:t>
      </w:r>
      <w:r w:rsidDel="00000000" w:rsidR="00000000" w:rsidRPr="00000000">
        <w:rPr>
          <w:rFonts w:ascii="Cambria" w:cs="Cambria" w:eastAsia="Cambria" w:hAnsi="Cambria"/>
          <w:b w:val="1"/>
          <w:sz w:val="30"/>
          <w:rtl w:val="0"/>
        </w:rPr>
        <w:t xml:space="preserve">specific examples</w:t>
      </w:r>
      <w:r w:rsidDel="00000000" w:rsidR="00000000" w:rsidRPr="00000000">
        <w:rPr>
          <w:rFonts w:ascii="Cambria" w:cs="Cambria" w:eastAsia="Cambria" w:hAnsi="Cambria"/>
          <w:sz w:val="30"/>
          <w:rtl w:val="0"/>
        </w:rPr>
        <w:t xml:space="preserve"> to support your ideas.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u w:val="single"/>
          <w:rtl w:val="0"/>
        </w:rPr>
        <w:t xml:space="preserve">INTRO PARAGRAPH </w:t>
      </w:r>
    </w:p>
    <w:p w:rsidR="00000000" w:rsidDel="00000000" w:rsidP="00000000" w:rsidRDefault="00000000" w:rsidRPr="00000000">
      <w:pPr>
        <w:ind w:right="0"/>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Cambria" w:cs="Cambria" w:eastAsia="Cambria" w:hAnsi="Cambria"/>
                <w:b w:val="1"/>
                <w:sz w:val="24"/>
                <w:rtl w:val="0"/>
              </w:rPr>
              <w:t xml:space="preserve">LEAD (I suggest you use Brooks’s quote for this):</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566738" cy="566738"/>
            <wp:effectExtent b="0" l="0" r="0" t="0"/>
            <wp:docPr id="2"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mbria" w:cs="Cambria" w:eastAsia="Cambria" w:hAnsi="Cambria"/>
                <w:b w:val="1"/>
                <w:sz w:val="24"/>
                <w:rtl w:val="0"/>
              </w:rPr>
              <w:t xml:space="preserve">CONNECTION BETWEEN LEAD AND THESIS (I suggest you explain what Brooks means by this quote for this section):</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566738" cy="566738"/>
            <wp:effectExtent b="0" l="0" r="0" t="0"/>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mbria" w:cs="Cambria" w:eastAsia="Cambria" w:hAnsi="Cambria"/>
                <w:b w:val="1"/>
                <w:sz w:val="24"/>
                <w:rtl w:val="0"/>
              </w:rPr>
              <w:t xml:space="preserve">THESIS (summarize why you agree or disagree with Brooks, based on your experience and the experience of a character from our readings this year):</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u w:val="single"/>
          <w:rtl w:val="0"/>
        </w:rPr>
        <w:t xml:space="preserve">BODY PARAGRAPH #1 -- Personal Experience</w:t>
      </w:r>
    </w:p>
    <w:p w:rsidR="00000000" w:rsidDel="00000000" w:rsidP="00000000" w:rsidRDefault="00000000" w:rsidRPr="00000000">
      <w:pPr>
        <w:contextualSpacing w:val="0"/>
        <w:jc w:val="center"/>
      </w:pPr>
      <w:r w:rsidDel="00000000" w:rsidR="00000000" w:rsidRPr="00000000">
        <w:rPr>
          <w:rFonts w:ascii="Cambria" w:cs="Cambria" w:eastAsia="Cambria" w:hAnsi="Cambria"/>
          <w:sz w:val="28"/>
          <w:rtl w:val="0"/>
        </w:rPr>
        <w:t xml:space="preserve">(Describe two experiences you have had that </w:t>
      </w:r>
    </w:p>
    <w:p w:rsidR="00000000" w:rsidDel="00000000" w:rsidP="00000000" w:rsidRDefault="00000000" w:rsidRPr="00000000">
      <w:pPr>
        <w:contextualSpacing w:val="0"/>
        <w:jc w:val="center"/>
      </w:pPr>
      <w:r w:rsidDel="00000000" w:rsidR="00000000" w:rsidRPr="00000000">
        <w:rPr>
          <w:rFonts w:ascii="Cambria" w:cs="Cambria" w:eastAsia="Cambria" w:hAnsi="Cambria"/>
          <w:sz w:val="28"/>
          <w:rtl w:val="0"/>
        </w:rPr>
        <w:t xml:space="preserve">support your argument about Brooks’s statement.)</w:t>
      </w:r>
    </w:p>
    <w:p w:rsidR="00000000" w:rsidDel="00000000" w:rsidP="00000000" w:rsidRDefault="00000000" w:rsidRPr="00000000">
      <w:pPr>
        <w:ind w:right="0"/>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Cambria" w:cs="Cambria" w:eastAsia="Cambria" w:hAnsi="Cambria"/>
                <w:b w:val="1"/>
                <w:sz w:val="24"/>
                <w:rtl w:val="0"/>
              </w:rPr>
              <w:t xml:space="preserve">Topic Sentence:</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widowControl w:val="0"/>
        <w:numPr>
          <w:ilvl w:val="0"/>
          <w:numId w:val="2"/>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#1: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right="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tl w:val="0"/>
        </w:rPr>
      </w:r>
    </w:p>
    <w:p w:rsidR="00000000" w:rsidDel="00000000" w:rsidP="00000000" w:rsidRDefault="00000000" w:rsidRPr="00000000">
      <w:pPr>
        <w:widowControl w:val="0"/>
        <w:numPr>
          <w:ilvl w:val="0"/>
          <w:numId w:val="4"/>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#2: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Fonts w:ascii="Cambria" w:cs="Cambria" w:eastAsia="Cambria" w:hAnsi="Cambria"/>
          <w:b w:val="1"/>
          <w:sz w:val="28"/>
          <w:u w:val="single"/>
          <w:rtl w:val="0"/>
        </w:rPr>
        <w:t xml:space="preserve">BODY PARAGRAPH #2 -- Class Literature</w:t>
      </w:r>
    </w:p>
    <w:p w:rsidR="00000000" w:rsidDel="00000000" w:rsidP="00000000" w:rsidRDefault="00000000" w:rsidRPr="00000000">
      <w:pPr>
        <w:contextualSpacing w:val="0"/>
        <w:jc w:val="center"/>
      </w:pPr>
      <w:r w:rsidDel="00000000" w:rsidR="00000000" w:rsidRPr="00000000">
        <w:rPr>
          <w:rFonts w:ascii="Cambria" w:cs="Cambria" w:eastAsia="Cambria" w:hAnsi="Cambria"/>
          <w:sz w:val="28"/>
          <w:rtl w:val="0"/>
        </w:rPr>
        <w:t xml:space="preserve">(Choose a character from one of the books we have read </w:t>
      </w:r>
    </w:p>
    <w:p w:rsidR="00000000" w:rsidDel="00000000" w:rsidP="00000000" w:rsidRDefault="00000000" w:rsidRPr="00000000">
      <w:pPr>
        <w:contextualSpacing w:val="0"/>
        <w:jc w:val="center"/>
      </w:pPr>
      <w:r w:rsidDel="00000000" w:rsidR="00000000" w:rsidRPr="00000000">
        <w:rPr>
          <w:rFonts w:ascii="Cambria" w:cs="Cambria" w:eastAsia="Cambria" w:hAnsi="Cambria"/>
          <w:sz w:val="28"/>
          <w:rtl w:val="0"/>
        </w:rPr>
        <w:t xml:space="preserve">and pick two examples from his/her experiences that </w:t>
      </w:r>
    </w:p>
    <w:p w:rsidR="00000000" w:rsidDel="00000000" w:rsidP="00000000" w:rsidRDefault="00000000" w:rsidRPr="00000000">
      <w:pPr>
        <w:contextualSpacing w:val="0"/>
        <w:jc w:val="center"/>
      </w:pPr>
      <w:r w:rsidDel="00000000" w:rsidR="00000000" w:rsidRPr="00000000">
        <w:rPr>
          <w:rFonts w:ascii="Cambria" w:cs="Cambria" w:eastAsia="Cambria" w:hAnsi="Cambria"/>
          <w:sz w:val="28"/>
          <w:rtl w:val="0"/>
        </w:rPr>
        <w:t xml:space="preserve">support your argument about Brooks’s statement.)</w:t>
      </w:r>
    </w:p>
    <w:p w:rsidR="00000000" w:rsidDel="00000000" w:rsidP="00000000" w:rsidRDefault="00000000" w:rsidRPr="00000000">
      <w:pPr>
        <w:contextualSpacing w:val="0"/>
        <w:rPr/>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mbria" w:cs="Cambria" w:eastAsia="Cambria" w:hAnsi="Cambria"/>
                <w:b w:val="1"/>
                <w:sz w:val="24"/>
                <w:rtl w:val="0"/>
              </w:rPr>
              <w:t xml:space="preserve">Topic Sentence:</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widowControl w:val="0"/>
        <w:numPr>
          <w:ilvl w:val="0"/>
          <w:numId w:val="2"/>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#1: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widowControl w:val="0"/>
        <w:spacing w:line="360" w:lineRule="auto"/>
        <w:contextualSpacing w:val="0"/>
        <w:rPr/>
      </w:pPr>
      <w:r w:rsidDel="00000000" w:rsidR="00000000" w:rsidRPr="00000000">
        <w:rPr>
          <w:rtl w:val="0"/>
        </w:rPr>
      </w:r>
    </w:p>
    <w:p w:rsidR="00000000" w:rsidDel="00000000" w:rsidP="00000000" w:rsidRDefault="00000000" w:rsidRPr="00000000">
      <w:pPr>
        <w:widowControl w:val="0"/>
        <w:numPr>
          <w:ilvl w:val="0"/>
          <w:numId w:val="4"/>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#2: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sz w:val="28"/>
          <w:u w:val="single"/>
          <w:rtl w:val="0"/>
        </w:rPr>
        <w:t xml:space="preserve">BODY PARAGRAPH #3 (optional)</w:t>
      </w:r>
    </w:p>
    <w:p w:rsidR="00000000" w:rsidDel="00000000" w:rsidP="00000000" w:rsidRDefault="00000000" w:rsidRPr="00000000">
      <w:pPr>
        <w:contextualSpacing w:val="0"/>
        <w:jc w:val="center"/>
        <w:rPr/>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mbria" w:cs="Cambria" w:eastAsia="Cambria" w:hAnsi="Cambria"/>
                <w:b w:val="1"/>
                <w:sz w:val="24"/>
                <w:rtl w:val="0"/>
              </w:rPr>
              <w:t xml:space="preserve">Topic Sentence:</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widowControl w:val="0"/>
        <w:numPr>
          <w:ilvl w:val="0"/>
          <w:numId w:val="2"/>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#1: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widowControl w:val="0"/>
        <w:spacing w:line="360" w:lineRule="auto"/>
        <w:contextualSpacing w:val="0"/>
        <w:rPr/>
      </w:pPr>
      <w:r w:rsidDel="00000000" w:rsidR="00000000" w:rsidRPr="00000000">
        <w:rPr>
          <w:rtl w:val="0"/>
        </w:rPr>
      </w:r>
    </w:p>
    <w:p w:rsidR="00000000" w:rsidDel="00000000" w:rsidP="00000000" w:rsidRDefault="00000000" w:rsidRPr="00000000">
      <w:pPr>
        <w:widowControl w:val="0"/>
        <w:numPr>
          <w:ilvl w:val="0"/>
          <w:numId w:val="4"/>
        </w:numPr>
        <w:spacing w:line="360" w:lineRule="auto"/>
        <w:ind w:left="720" w:hanging="360"/>
        <w:contextualSpacing w:val="1"/>
        <w:rPr>
          <w:rFonts w:ascii="Cambria" w:cs="Cambria" w:eastAsia="Cambria" w:hAnsi="Cambria"/>
          <w:sz w:val="28"/>
        </w:rPr>
      </w:pPr>
      <w:r w:rsidDel="00000000" w:rsidR="00000000" w:rsidRPr="00000000">
        <w:rPr>
          <w:rFonts w:ascii="Cambria" w:cs="Cambria" w:eastAsia="Cambria" w:hAnsi="Cambria"/>
          <w:b w:val="1"/>
          <w:sz w:val="24"/>
          <w:rtl w:val="0"/>
        </w:rPr>
        <w:t xml:space="preserve">Evidence #2: 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p>
    <w:p w:rsidR="00000000" w:rsidDel="00000000" w:rsidP="00000000" w:rsidRDefault="00000000" w:rsidRPr="00000000">
      <w:pPr>
        <w:widowControl w:val="0"/>
        <w:spacing w:line="360" w:lineRule="auto"/>
        <w:ind w:firstLine="720"/>
        <w:contextualSpacing w:val="0"/>
        <w:rPr/>
      </w:pPr>
      <w:r w:rsidDel="00000000" w:rsidR="00000000" w:rsidRPr="00000000">
        <w:rPr>
          <w:rFonts w:ascii="Cambria" w:cs="Cambria" w:eastAsia="Cambria" w:hAnsi="Cambria"/>
          <w:b w:val="1"/>
          <w:sz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3"/>
        </w:numPr>
        <w:ind w:left="2160" w:hanging="360"/>
        <w:contextualSpacing w:val="1"/>
        <w:rPr>
          <w:rFonts w:ascii="Cambria" w:cs="Cambria" w:eastAsia="Cambria" w:hAnsi="Cambria"/>
          <w:b w:val="1"/>
          <w:sz w:val="24"/>
        </w:rPr>
      </w:pPr>
      <w:r w:rsidDel="00000000" w:rsidR="00000000" w:rsidRPr="00000000">
        <w:rPr>
          <w:rFonts w:ascii="Cambria" w:cs="Cambria" w:eastAsia="Cambria" w:hAnsi="Cambria"/>
          <w:b w:val="1"/>
          <w:sz w:val="24"/>
          <w:rtl w:val="0"/>
        </w:rPr>
        <w:t xml:space="preserve">Tell-Me-Even-More Sentence:</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sz w:val="28"/>
          <w:rtl w:val="0"/>
        </w:rPr>
        <w:tab/>
        <w:tab/>
        <w:tab/>
      </w:r>
      <w:r w:rsidDel="00000000" w:rsidR="00000000" w:rsidRPr="00000000">
        <w:rPr>
          <w:rFonts w:ascii="Cambria" w:cs="Cambria" w:eastAsia="Cambria" w:hAnsi="Cambria"/>
          <w:b w:val="1"/>
          <w:sz w:val="24"/>
          <w:rtl w:val="0"/>
        </w:rPr>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Fonts w:ascii="Cambria" w:cs="Cambria" w:eastAsia="Cambria" w:hAnsi="Cambria"/>
          <w:b w:val="1"/>
          <w:sz w:val="24"/>
          <w:rtl w:val="0"/>
        </w:rPr>
        <w:tab/>
        <w:tab/>
        <w:tab/>
        <w:t xml:space="preserve">________________________________________________________________________________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228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Cambria" w:cs="Cambria" w:eastAsia="Cambria" w:hAnsi="Cambria"/>
                <w:b w:val="1"/>
                <w:sz w:val="24"/>
                <w:rtl w:val="0"/>
              </w:rPr>
              <w:t xml:space="preserve">Conclusion (restate your thesis):</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p w:rsidR="00000000" w:rsidDel="00000000" w:rsidP="00000000" w:rsidRDefault="00000000" w:rsidRPr="00000000">
            <w:pPr>
              <w:widowControl w:val="0"/>
              <w:spacing w:line="360" w:lineRule="auto"/>
              <w:contextualSpacing w:val="0"/>
            </w:pPr>
            <w:r w:rsidDel="00000000" w:rsidR="00000000" w:rsidRPr="00000000">
              <w:rPr>
                <w:rFonts w:ascii="Cambria" w:cs="Cambria" w:eastAsia="Cambria" w:hAnsi="Cambria"/>
                <w:b w:val="1"/>
                <w:sz w:val="24"/>
                <w:rtl w:val="0"/>
              </w:rPr>
              <w:t xml:space="preserve">______________________________________________________________________________________________________</w:t>
            </w:r>
          </w:p>
        </w:tc>
      </w:tr>
    </w:tbl>
    <w:p w:rsidR="00000000" w:rsidDel="00000000" w:rsidP="00000000" w:rsidRDefault="00000000" w:rsidRPr="00000000">
      <w:pPr>
        <w:contextualSpacing w:val="0"/>
        <w:rPr/>
      </w:pPr>
      <w:r w:rsidDel="00000000" w:rsidR="00000000" w:rsidRPr="00000000">
        <w:rPr>
          <w:rtl w:val="0"/>
        </w:rPr>
      </w:r>
    </w:p>
    <w:sectPr>
      <w:pgSz w:h="15840" w:w="12240"/>
      <w:pgMar w:bottom="863.9999999999999" w:top="863.9999999999999"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image" Target="media/image01.png"/><Relationship Id="rId5" Type="http://schemas.openxmlformats.org/officeDocument/2006/relationships/image" Target="media/image02.png"/></Relationships>
</file>